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E" w:rsidRDefault="004A0EAF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SUSAN WEIGLE</w:t>
      </w:r>
    </w:p>
    <w:p w:rsidR="006A2DAA" w:rsidRDefault="00EC4EF3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Skill/Performance</w:t>
      </w:r>
      <w:r w:rsidR="007667DD">
        <w:rPr>
          <w:sz w:val="32"/>
          <w:szCs w:val="32"/>
        </w:rPr>
        <w:t xml:space="preserve"> </w:t>
      </w:r>
      <w:r w:rsidR="00BB6186">
        <w:rPr>
          <w:sz w:val="32"/>
          <w:szCs w:val="32"/>
        </w:rPr>
        <w:t>– 20</w:t>
      </w:r>
      <w:r w:rsidR="00B969BC">
        <w:rPr>
          <w:sz w:val="32"/>
          <w:szCs w:val="32"/>
        </w:rPr>
        <w:t>2</w:t>
      </w:r>
      <w:r w:rsidR="008E5E75">
        <w:rPr>
          <w:sz w:val="32"/>
          <w:szCs w:val="32"/>
        </w:rPr>
        <w:t>4</w:t>
      </w:r>
    </w:p>
    <w:p w:rsidR="006A2DAA" w:rsidRDefault="001946E1" w:rsidP="00AB33E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87186" cy="3009889"/>
            <wp:effectExtent l="19050" t="0" r="3464" b="0"/>
            <wp:docPr id="2" name="Picture 1" descr="Tim Denny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 Denny pi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742" cy="301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533" w:rsidRDefault="000B7533" w:rsidP="00EC4EF3">
      <w:pPr>
        <w:jc w:val="center"/>
        <w:rPr>
          <w:sz w:val="32"/>
          <w:szCs w:val="32"/>
        </w:rPr>
      </w:pPr>
    </w:p>
    <w:p w:rsidR="001946E1" w:rsidRDefault="000B7533" w:rsidP="00EC4EF3">
      <w:pPr>
        <w:jc w:val="center"/>
        <w:rPr>
          <w:sz w:val="32"/>
          <w:szCs w:val="32"/>
        </w:rPr>
      </w:pPr>
      <w:r>
        <w:rPr>
          <w:sz w:val="32"/>
          <w:szCs w:val="32"/>
        </w:rPr>
        <w:t>Susan’s membership is exclusively within the Oklahoma City area and is now in her 23</w:t>
      </w:r>
      <w:r w:rsidRPr="000B7533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year of bowling.  She has certainly showed her ability over the last 10 years sporting a high 216 average, 782 series and a 300 game to her credentials.  Where Susan truly shines is in tournaments; posting wins in 2020 Oklahoma State Women’s Team, Singles &amp; All-Events, 2022 Team, 2024 Team; 2022 Oklahoma City Women’s Team, Doubles, Scratch All-Events, 2024 Oklahoma City Women’s Doubles, Singles and Scratch All-Events as well as wins at Planet Bowl, Holiday and Meridian Lanes, Oklahoma Queens, Greater Tulsa Open and ROC.  She is a Hammer staff member and helps audit the financial records for both Oklahoma City and Oklahoma State Associations.  I</w:t>
      </w:r>
      <w:r w:rsidR="00EC4EF3">
        <w:rPr>
          <w:sz w:val="32"/>
          <w:szCs w:val="32"/>
        </w:rPr>
        <w:t xml:space="preserve">t gives the </w:t>
      </w:r>
      <w:r w:rsidR="001946E1">
        <w:rPr>
          <w:sz w:val="32"/>
          <w:szCs w:val="32"/>
        </w:rPr>
        <w:t xml:space="preserve">Greater Oklahoma City Area USBC much pleasure to induct </w:t>
      </w:r>
      <w:r>
        <w:rPr>
          <w:sz w:val="32"/>
          <w:szCs w:val="32"/>
        </w:rPr>
        <w:t xml:space="preserve">Susan </w:t>
      </w:r>
      <w:proofErr w:type="spellStart"/>
      <w:r>
        <w:rPr>
          <w:sz w:val="32"/>
          <w:szCs w:val="32"/>
        </w:rPr>
        <w:t>Weigle</w:t>
      </w:r>
      <w:proofErr w:type="spellEnd"/>
      <w:r w:rsidR="001946E1">
        <w:rPr>
          <w:sz w:val="32"/>
          <w:szCs w:val="32"/>
        </w:rPr>
        <w:t xml:space="preserve"> into the GREATER OKLAHOMA CITY AREA USBC HALL OF FAME.</w:t>
      </w:r>
    </w:p>
    <w:sectPr w:rsidR="001946E1" w:rsidSect="001946E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2DAA"/>
    <w:rsid w:val="00041FEC"/>
    <w:rsid w:val="000B7533"/>
    <w:rsid w:val="001946E1"/>
    <w:rsid w:val="002361A6"/>
    <w:rsid w:val="002767D6"/>
    <w:rsid w:val="002A5278"/>
    <w:rsid w:val="002E69F7"/>
    <w:rsid w:val="003B7A04"/>
    <w:rsid w:val="004A0EAF"/>
    <w:rsid w:val="004B114E"/>
    <w:rsid w:val="00527284"/>
    <w:rsid w:val="00627C43"/>
    <w:rsid w:val="00646F6A"/>
    <w:rsid w:val="006A2DAA"/>
    <w:rsid w:val="007667DD"/>
    <w:rsid w:val="00770C89"/>
    <w:rsid w:val="00820003"/>
    <w:rsid w:val="008E5E75"/>
    <w:rsid w:val="00AB33EB"/>
    <w:rsid w:val="00B063BF"/>
    <w:rsid w:val="00B969BC"/>
    <w:rsid w:val="00BB6186"/>
    <w:rsid w:val="00BE0DC9"/>
    <w:rsid w:val="00E03331"/>
    <w:rsid w:val="00EC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Williamson</cp:lastModifiedBy>
  <cp:revision>2</cp:revision>
  <dcterms:created xsi:type="dcterms:W3CDTF">2025-08-23T01:47:00Z</dcterms:created>
  <dcterms:modified xsi:type="dcterms:W3CDTF">2025-08-23T01:47:00Z</dcterms:modified>
</cp:coreProperties>
</file>